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83E9" w14:textId="6A984B5C" w:rsidR="008D5B2F" w:rsidRDefault="008D5B2F" w:rsidP="008D5B2F">
      <w:r>
        <w:rPr>
          <w:rFonts w:ascii="Times New Roman"/>
          <w:noProof/>
          <w:sz w:val="20"/>
        </w:rPr>
        <w:drawing>
          <wp:inline distT="0" distB="0" distL="0" distR="0" wp14:anchorId="4E3261FC" wp14:editId="44D3FFB5">
            <wp:extent cx="944837" cy="1695450"/>
            <wp:effectExtent l="0" t="0" r="8255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66" cy="17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F05BB4" w:rsidRPr="00863F56">
        <w:rPr>
          <w:noProof/>
        </w:rPr>
        <w:drawing>
          <wp:inline distT="0" distB="0" distL="0" distR="0" wp14:anchorId="6F8FEF98" wp14:editId="7FE79EFD">
            <wp:extent cx="2170557" cy="194251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934" cy="198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25E8F" w14:textId="6B80109F" w:rsidR="008D5B2F" w:rsidRDefault="001D022F" w:rsidP="00DD15A1">
      <w:pPr>
        <w:spacing w:line="380" w:lineRule="exact"/>
        <w:ind w:left="1996"/>
        <w:rPr>
          <w:b/>
          <w:sz w:val="32"/>
          <w:u w:val="single"/>
        </w:rPr>
      </w:pPr>
      <w:r w:rsidRPr="00346705">
        <w:rPr>
          <w:b/>
          <w:sz w:val="32"/>
        </w:rPr>
        <w:t xml:space="preserve">       </w:t>
      </w:r>
      <w:r w:rsidR="00346705">
        <w:rPr>
          <w:b/>
          <w:sz w:val="32"/>
        </w:rPr>
        <w:t xml:space="preserve">   </w:t>
      </w:r>
      <w:r w:rsidRPr="00346705">
        <w:rPr>
          <w:b/>
          <w:sz w:val="32"/>
        </w:rPr>
        <w:t xml:space="preserve"> </w:t>
      </w:r>
      <w:r w:rsidR="00B23C93">
        <w:rPr>
          <w:b/>
          <w:sz w:val="32"/>
          <w:u w:val="single"/>
        </w:rPr>
        <w:t>I</w:t>
      </w:r>
      <w:r w:rsidR="008D5B2F">
        <w:rPr>
          <w:b/>
          <w:sz w:val="32"/>
          <w:u w:val="single"/>
        </w:rPr>
        <w:t xml:space="preserve">CC Region </w:t>
      </w:r>
      <w:r>
        <w:rPr>
          <w:b/>
          <w:sz w:val="32"/>
          <w:u w:val="single"/>
        </w:rPr>
        <w:t>II</w:t>
      </w:r>
      <w:r w:rsidR="008D5B2F">
        <w:rPr>
          <w:b/>
          <w:sz w:val="32"/>
          <w:u w:val="single"/>
        </w:rPr>
        <w:t xml:space="preserve"> </w:t>
      </w:r>
      <w:r w:rsidR="00117A84">
        <w:rPr>
          <w:b/>
          <w:sz w:val="32"/>
          <w:u w:val="single"/>
        </w:rPr>
        <w:t>M</w:t>
      </w:r>
      <w:r w:rsidR="00DA45E7">
        <w:rPr>
          <w:b/>
          <w:sz w:val="32"/>
          <w:u w:val="single"/>
        </w:rPr>
        <w:t>inutes</w:t>
      </w:r>
      <w:r w:rsidR="00117A84">
        <w:rPr>
          <w:b/>
          <w:sz w:val="32"/>
          <w:u w:val="single"/>
        </w:rPr>
        <w:t xml:space="preserve"> </w:t>
      </w:r>
      <w:r w:rsidR="00170C6C">
        <w:rPr>
          <w:b/>
          <w:sz w:val="32"/>
          <w:u w:val="single"/>
        </w:rPr>
        <w:t xml:space="preserve">                                                 </w:t>
      </w:r>
      <w:r w:rsidR="008D5B2F">
        <w:rPr>
          <w:b/>
          <w:sz w:val="32"/>
          <w:u w:val="single"/>
        </w:rPr>
        <w:t xml:space="preserve"> </w:t>
      </w:r>
      <w:r w:rsidR="0026743D">
        <w:rPr>
          <w:b/>
          <w:sz w:val="32"/>
          <w:u w:val="single"/>
        </w:rPr>
        <w:t xml:space="preserve">    </w:t>
      </w:r>
      <w:r w:rsidR="001B21BA">
        <w:rPr>
          <w:b/>
          <w:sz w:val="32"/>
          <w:u w:val="single"/>
        </w:rPr>
        <w:t>January 8</w:t>
      </w:r>
      <w:r>
        <w:rPr>
          <w:b/>
          <w:sz w:val="32"/>
          <w:u w:val="single"/>
        </w:rPr>
        <w:t>,</w:t>
      </w:r>
      <w:r w:rsidR="008D5B2F">
        <w:rPr>
          <w:b/>
          <w:sz w:val="32"/>
          <w:u w:val="single"/>
        </w:rPr>
        <w:t xml:space="preserve"> 202</w:t>
      </w:r>
      <w:r w:rsidR="00EB1621">
        <w:rPr>
          <w:b/>
          <w:sz w:val="32"/>
          <w:u w:val="single"/>
        </w:rPr>
        <w:t>5</w:t>
      </w:r>
      <w:r w:rsidR="00E47806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10am – 11am</w:t>
      </w:r>
      <w:r w:rsidR="00325CBD">
        <w:rPr>
          <w:b/>
          <w:sz w:val="32"/>
          <w:u w:val="single"/>
        </w:rPr>
        <w:t xml:space="preserve"> </w:t>
      </w:r>
      <w:r w:rsidR="00B23C93">
        <w:rPr>
          <w:b/>
          <w:sz w:val="32"/>
          <w:u w:val="single"/>
        </w:rPr>
        <w:t>PS</w:t>
      </w:r>
      <w:r w:rsidR="00325CBD">
        <w:rPr>
          <w:b/>
          <w:sz w:val="32"/>
          <w:u w:val="single"/>
        </w:rPr>
        <w:t>T</w:t>
      </w:r>
    </w:p>
    <w:p w14:paraId="7FB6DB95" w14:textId="555C7E45" w:rsidR="00DA45E7" w:rsidRDefault="00E91763" w:rsidP="00F854BF">
      <w:pPr>
        <w:pStyle w:val="ListParagraph"/>
        <w:numPr>
          <w:ilvl w:val="0"/>
          <w:numId w:val="1"/>
        </w:numPr>
        <w:tabs>
          <w:tab w:val="left" w:pos="580"/>
        </w:tabs>
        <w:spacing w:before="164"/>
        <w:ind w:hanging="331"/>
        <w:jc w:val="both"/>
      </w:pPr>
      <w:r>
        <w:t xml:space="preserve"> </w:t>
      </w:r>
      <w:r w:rsidR="00C03877">
        <w:t xml:space="preserve">Motion was made and approved </w:t>
      </w:r>
    </w:p>
    <w:p w14:paraId="5B780A43" w14:textId="73F1FD1F" w:rsidR="003E50D7" w:rsidRDefault="003E50D7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 xml:space="preserve"> </w:t>
      </w:r>
      <w:r w:rsidR="00C03877">
        <w:t xml:space="preserve">Jim Sayers – Spring Action Committee Hearing/ Visiting ID ABM for newly elected officers next week. </w:t>
      </w:r>
    </w:p>
    <w:p w14:paraId="25887870" w14:textId="448F3168" w:rsidR="00C03877" w:rsidRDefault="00C03877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proofErr w:type="gramStart"/>
      <w:r>
        <w:t>President  Spencer</w:t>
      </w:r>
      <w:proofErr w:type="gramEnd"/>
      <w:r>
        <w:t xml:space="preserve"> – 2030 Strategic Plans of ICC should be complete by Spring 2025; Council Policy is working on CP12 . </w:t>
      </w:r>
    </w:p>
    <w:p w14:paraId="5381AC0B" w14:textId="26BD1BAE" w:rsidR="00346705" w:rsidRDefault="00003DF4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 xml:space="preserve"> </w:t>
      </w:r>
      <w:r w:rsidR="00C03877">
        <w:t>Bryan Imai – WICED R2 Chapter meeting is today as well.  Notice of funding for BRIC grant is out. April 18</w:t>
      </w:r>
      <w:r w:rsidR="00C03877" w:rsidRPr="00C03877">
        <w:rPr>
          <w:vertAlign w:val="superscript"/>
        </w:rPr>
        <w:t>th</w:t>
      </w:r>
      <w:r w:rsidR="00C03877">
        <w:t xml:space="preserve"> is deadline. Except MT </w:t>
      </w:r>
      <w:r w:rsidR="00063A7A">
        <w:t xml:space="preserve">sub-application </w:t>
      </w:r>
      <w:r w:rsidR="00C03877">
        <w:t xml:space="preserve">is March </w:t>
      </w:r>
      <w:r w:rsidR="00063A7A">
        <w:t>21st</w:t>
      </w:r>
      <w:r w:rsidR="00C03877">
        <w:t xml:space="preserve">. Keep an eye out for Code of Honor Scholarship </w:t>
      </w:r>
      <w:r w:rsidR="00063A7A">
        <w:t xml:space="preserve">and Leadership Scholarship information, </w:t>
      </w:r>
      <w:r w:rsidR="00C03877">
        <w:t xml:space="preserve">coming out this month. </w:t>
      </w:r>
    </w:p>
    <w:p w14:paraId="71FF36CC" w14:textId="6BA19221" w:rsidR="0000314E" w:rsidRDefault="0000314E" w:rsidP="00117A8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 xml:space="preserve"> </w:t>
      </w:r>
      <w:r w:rsidR="00063A7A">
        <w:t>VP Zuk has no report for Awards/Nomination; Cache/Bret has no report for Budget; Cache as no report for Bylaws; Breck Cook has no Code Development report; Cache will be following up on the Education Committee; Military Families will have a call-to-</w:t>
      </w:r>
      <w:r w:rsidR="00D171E0">
        <w:t>committee</w:t>
      </w:r>
      <w:r w:rsidR="00063A7A">
        <w:t>; Cache has no report for Outreach/Social Media/Membership.</w:t>
      </w:r>
    </w:p>
    <w:p w14:paraId="481AFD7B" w14:textId="09824628" w:rsidR="002A6001" w:rsidRDefault="006D2236" w:rsidP="005744A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VP Zuk gave new business update on Mixer for Cleveland.  Ted and Holly have been researching and receiving quotes.</w:t>
      </w:r>
      <w:r w:rsidR="002A6001">
        <w:t xml:space="preserve"> Motion was made and approved to reserve and </w:t>
      </w:r>
      <w:r w:rsidR="003E3B40">
        <w:t xml:space="preserve">confirm venue. </w:t>
      </w:r>
    </w:p>
    <w:p w14:paraId="77D2E0E8" w14:textId="30684F26" w:rsidR="00063A7A" w:rsidRDefault="006D2236" w:rsidP="005744A4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 xml:space="preserve">  Ted Zuk and Serena Locke are verified to train for W</w:t>
      </w:r>
      <w:r w:rsidR="003E3B40">
        <w:t>hen</w:t>
      </w:r>
      <w:r>
        <w:t xml:space="preserve"> Disaster Strikes training. Discussion with ICC on the process.  President Spencer suggested reaching out to Matt Winn for details.</w:t>
      </w:r>
      <w:r w:rsidR="002A6001">
        <w:t xml:space="preserve"> More discussion: Quyen Thai spoke on WSAP/WABO Train-to-Trainer information and Chris Wong (OR Structural Engineer) who has been working with the State of OR. </w:t>
      </w:r>
      <w:bookmarkStart w:id="0" w:name="_GoBack"/>
      <w:bookmarkEnd w:id="0"/>
    </w:p>
    <w:p w14:paraId="411A08C8" w14:textId="5652648A" w:rsidR="002A6001" w:rsidRPr="00A862E8" w:rsidRDefault="002A6001" w:rsidP="003F4AFC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  <w:rPr>
          <w:highlight w:val="yellow"/>
        </w:rPr>
      </w:pPr>
      <w:r>
        <w:t>No WY update; MT – Ben Abbey gave update</w:t>
      </w:r>
      <w:r w:rsidR="007A0AFF">
        <w:t xml:space="preserve"> on </w:t>
      </w:r>
      <w:proofErr w:type="spellStart"/>
      <w:r w:rsidR="007A0AFF">
        <w:t>Educode</w:t>
      </w:r>
      <w:proofErr w:type="spellEnd"/>
      <w:r w:rsidR="006036A0">
        <w:t xml:space="preserve"> Conference is March 2</w:t>
      </w:r>
      <w:r w:rsidR="00AF39AC">
        <w:t>4-28</w:t>
      </w:r>
      <w:r w:rsidR="006036A0">
        <w:t xml:space="preserve">.  </w:t>
      </w:r>
      <w:r w:rsidR="00AF39AC">
        <w:t xml:space="preserve">NFPA </w:t>
      </w:r>
      <w:proofErr w:type="gramStart"/>
      <w:r w:rsidR="00AF39AC">
        <w:t xml:space="preserve">meeting </w:t>
      </w:r>
      <w:r w:rsidR="00AB0C16">
        <w:t xml:space="preserve"> in</w:t>
      </w:r>
      <w:proofErr w:type="gramEnd"/>
      <w:r w:rsidR="00AB0C16">
        <w:t xml:space="preserve"> </w:t>
      </w:r>
      <w:r w:rsidR="006036A0">
        <w:t xml:space="preserve">Quincy, MA update RE: </w:t>
      </w:r>
      <w:r w:rsidR="006036A0" w:rsidRPr="00AF39AC">
        <w:t xml:space="preserve">Building </w:t>
      </w:r>
      <w:r w:rsidR="00AF39AC" w:rsidRPr="00AF39AC">
        <w:t>Association Forum</w:t>
      </w:r>
      <w:r w:rsidR="006036A0" w:rsidRPr="00AF39AC">
        <w:t xml:space="preserve">: Big Sky Chapter </w:t>
      </w:r>
      <w:r w:rsidR="00AF39AC" w:rsidRPr="00AF39AC">
        <w:t>meeting February 28.</w:t>
      </w:r>
      <w:r w:rsidR="006036A0">
        <w:t xml:space="preserve"> </w:t>
      </w:r>
      <w:r w:rsidR="00AB0C16">
        <w:t xml:space="preserve">  </w:t>
      </w:r>
      <w:r w:rsidR="006036A0">
        <w:t>ID – Bret Caulder Meridian through ICC is designated for preferred provide</w:t>
      </w:r>
      <w:r w:rsidR="00AB0C16">
        <w:t>r</w:t>
      </w:r>
      <w:r w:rsidR="006036A0">
        <w:t xml:space="preserve"> and thanked the board for allowing them to have it. </w:t>
      </w:r>
      <w:r w:rsidR="00A862E8">
        <w:t xml:space="preserve"> </w:t>
      </w:r>
      <w:r w:rsidR="006036A0">
        <w:t xml:space="preserve">OR – Dan Carlson, </w:t>
      </w:r>
      <w:r w:rsidR="00AB0C16">
        <w:t>Chemek</w:t>
      </w:r>
      <w:r w:rsidR="00A862E8">
        <w:t>e</w:t>
      </w:r>
      <w:r w:rsidR="00AB0C16">
        <w:t xml:space="preserve">ta </w:t>
      </w:r>
      <w:r w:rsidR="006036A0">
        <w:t>student chapter and program update</w:t>
      </w:r>
      <w:r w:rsidR="00AB0C16">
        <w:t>;</w:t>
      </w:r>
      <w:r w:rsidR="00A862E8">
        <w:t xml:space="preserve"> marketing promotion on past graduates and their </w:t>
      </w:r>
      <w:r w:rsidR="003033A9">
        <w:t xml:space="preserve">current jobs; new short term certificates enrollment Fall </w:t>
      </w:r>
      <w:proofErr w:type="gramStart"/>
      <w:r w:rsidR="003033A9">
        <w:t xml:space="preserve">2025; </w:t>
      </w:r>
      <w:r w:rsidR="00AB0C16">
        <w:t xml:space="preserve"> </w:t>
      </w:r>
      <w:r w:rsidR="006036A0">
        <w:t>Heaven</w:t>
      </w:r>
      <w:proofErr w:type="gramEnd"/>
      <w:r w:rsidR="006036A0">
        <w:t xml:space="preserve"> Doherty, Inspector from Hermiston, OR is our Chapter President. Winter term started last week. </w:t>
      </w:r>
      <w:r w:rsidR="00A862E8" w:rsidRPr="00A862E8">
        <w:t xml:space="preserve">OR – OPTA </w:t>
      </w:r>
      <w:r w:rsidR="00A862E8">
        <w:t>offering 3hr virtual trainings through Spring and early Summer.</w:t>
      </w:r>
    </w:p>
    <w:p w14:paraId="13F02ADA" w14:textId="24BA001E" w:rsidR="006036A0" w:rsidRDefault="006036A0" w:rsidP="006036A0">
      <w:pPr>
        <w:tabs>
          <w:tab w:val="left" w:pos="580"/>
        </w:tabs>
        <w:spacing w:before="97"/>
        <w:ind w:left="360"/>
        <w:jc w:val="both"/>
      </w:pPr>
      <w:r>
        <w:t xml:space="preserve">WA – Tim Blevins – WABO has march 17-20, 2025 conference.  President Spencer, </w:t>
      </w:r>
      <w:r w:rsidR="007947E0">
        <w:t xml:space="preserve">gave update on </w:t>
      </w:r>
      <w:r>
        <w:t>initiative by B</w:t>
      </w:r>
      <w:r w:rsidR="007947E0">
        <w:t>I</w:t>
      </w:r>
      <w:r>
        <w:t>AW regarding Natural Gas that was presented</w:t>
      </w:r>
      <w:r w:rsidR="00AB0C16">
        <w:t xml:space="preserve"> and</w:t>
      </w:r>
      <w:r>
        <w:t xml:space="preserve"> has passed. </w:t>
      </w:r>
      <w:r w:rsidR="007947E0">
        <w:t xml:space="preserve"> Quyen Thai – WABO working on Group B, defining elevated PV; </w:t>
      </w:r>
      <w:r w:rsidR="007947E0" w:rsidRPr="00721BE1">
        <w:t xml:space="preserve">Logan </w:t>
      </w:r>
      <w:proofErr w:type="spellStart"/>
      <w:r w:rsidR="007947E0" w:rsidRPr="00721BE1">
        <w:t>Garrels</w:t>
      </w:r>
      <w:proofErr w:type="spellEnd"/>
      <w:r w:rsidR="007947E0" w:rsidRPr="00721BE1">
        <w:t xml:space="preserve"> is President for North Central Chapter</w:t>
      </w:r>
      <w:r w:rsidR="007947E0">
        <w:t>, ABM March 12 – 14, 2025 in Leavenworth</w:t>
      </w:r>
      <w:r w:rsidR="00721BE1">
        <w:t xml:space="preserve">, WA at </w:t>
      </w:r>
      <w:proofErr w:type="spellStart"/>
      <w:r w:rsidR="00721BE1">
        <w:t>Enzian</w:t>
      </w:r>
      <w:proofErr w:type="spellEnd"/>
      <w:r w:rsidR="00721BE1">
        <w:t xml:space="preserve"> Inn Hotel, registration to open soon</w:t>
      </w:r>
      <w:r w:rsidR="007947E0">
        <w:t xml:space="preserve"> </w:t>
      </w:r>
      <w:hyperlink r:id="rId10" w:history="1">
        <w:r w:rsidR="00721BE1" w:rsidRPr="00CB7954">
          <w:rPr>
            <w:rStyle w:val="Hyperlink"/>
          </w:rPr>
          <w:t>https://ncw-icc.org/</w:t>
        </w:r>
      </w:hyperlink>
      <w:r w:rsidR="00721BE1">
        <w:t xml:space="preserve"> </w:t>
      </w:r>
      <w:r w:rsidR="00AB0C16">
        <w:t xml:space="preserve">   </w:t>
      </w:r>
      <w:r w:rsidR="00721BE1">
        <w:t>AK – Bart Meinhardt gave update: State Fire Marshals Forum next week,  January 1</w:t>
      </w:r>
      <w:r w:rsidR="00EE5856">
        <w:t>4</w:t>
      </w:r>
      <w:r w:rsidR="00721BE1">
        <w:t xml:space="preserve"> – 16, </w:t>
      </w:r>
      <w:r w:rsidR="00721BE1">
        <w:lastRenderedPageBreak/>
        <w:t>Todd LaBe</w:t>
      </w:r>
      <w:r w:rsidR="00AB0C16">
        <w:t>r</w:t>
      </w:r>
      <w:r w:rsidR="00721BE1">
        <w:t xml:space="preserve">ge Energy Storage Systems and also a Multi-Family constructions class.  </w:t>
      </w:r>
      <w:r w:rsidR="00EE5856">
        <w:t xml:space="preserve">Quyen Thai of City of Tacoma mentioned: </w:t>
      </w:r>
      <w:r w:rsidR="00721BE1">
        <w:t>FEMA reimburses trip to Emmitsburg</w:t>
      </w:r>
      <w:r w:rsidR="00EE5856">
        <w:t>, Maryland</w:t>
      </w:r>
      <w:r w:rsidR="00721BE1">
        <w:t>, fire training and flood training</w:t>
      </w:r>
      <w:r w:rsidR="00EE5856">
        <w:t xml:space="preserve">; </w:t>
      </w:r>
      <w:r w:rsidR="00721BE1">
        <w:t xml:space="preserve">Van </w:t>
      </w:r>
      <w:proofErr w:type="spellStart"/>
      <w:r w:rsidR="00721BE1">
        <w:t>Wilfinger</w:t>
      </w:r>
      <w:proofErr w:type="spellEnd"/>
      <w:r w:rsidR="00721BE1">
        <w:t xml:space="preserve"> – APA rep for NW Region: </w:t>
      </w:r>
      <w:hyperlink r:id="rId11" w:history="1">
        <w:r w:rsidR="00721BE1" w:rsidRPr="00CB7954">
          <w:rPr>
            <w:rStyle w:val="Hyperlink"/>
          </w:rPr>
          <w:t>https://www.apawood.org/market-access-and-development</w:t>
        </w:r>
      </w:hyperlink>
      <w:r w:rsidR="00721BE1">
        <w:t>. ICC and AIA Preferred provider</w:t>
      </w:r>
      <w:r w:rsidR="00EE5856">
        <w:t xml:space="preserve"> – he is resource for education virtually and in-person; </w:t>
      </w:r>
    </w:p>
    <w:p w14:paraId="1123DB8B" w14:textId="7C4D3B89" w:rsidR="00721BE1" w:rsidRDefault="00721BE1" w:rsidP="00721BE1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jc w:val="both"/>
      </w:pPr>
      <w:r>
        <w:t xml:space="preserve"> Meeting Adjournment</w:t>
      </w:r>
      <w:r w:rsidR="00A260A8">
        <w:t>, motion and approved</w:t>
      </w:r>
      <w:r>
        <w:t xml:space="preserve"> </w:t>
      </w:r>
      <w:r w:rsidR="00A260A8">
        <w:t xml:space="preserve">at 11:12 am PST.  Next meeting, February 12, 2025. </w:t>
      </w:r>
    </w:p>
    <w:p w14:paraId="6451BF31" w14:textId="77777777" w:rsidR="00721BE1" w:rsidRDefault="00721BE1" w:rsidP="006036A0">
      <w:pPr>
        <w:tabs>
          <w:tab w:val="left" w:pos="580"/>
        </w:tabs>
        <w:spacing w:before="97"/>
        <w:ind w:left="360"/>
        <w:jc w:val="both"/>
      </w:pPr>
    </w:p>
    <w:p w14:paraId="7184814F" w14:textId="77777777" w:rsidR="00721BE1" w:rsidRDefault="00721BE1" w:rsidP="006036A0">
      <w:pPr>
        <w:tabs>
          <w:tab w:val="left" w:pos="580"/>
        </w:tabs>
        <w:spacing w:before="97"/>
        <w:ind w:left="360"/>
        <w:jc w:val="both"/>
      </w:pPr>
    </w:p>
    <w:p w14:paraId="53F9C5AF" w14:textId="77777777" w:rsidR="006036A0" w:rsidRDefault="006036A0" w:rsidP="006036A0">
      <w:pPr>
        <w:tabs>
          <w:tab w:val="left" w:pos="580"/>
        </w:tabs>
        <w:spacing w:before="97"/>
        <w:ind w:left="29"/>
        <w:jc w:val="both"/>
      </w:pPr>
    </w:p>
    <w:sectPr w:rsidR="00603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33B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F"/>
    <w:rsid w:val="0000314E"/>
    <w:rsid w:val="00003DF4"/>
    <w:rsid w:val="000070BE"/>
    <w:rsid w:val="00007A2C"/>
    <w:rsid w:val="00023ACA"/>
    <w:rsid w:val="000441C2"/>
    <w:rsid w:val="0006041C"/>
    <w:rsid w:val="00063A7A"/>
    <w:rsid w:val="00081060"/>
    <w:rsid w:val="000B3F08"/>
    <w:rsid w:val="000F792F"/>
    <w:rsid w:val="00101930"/>
    <w:rsid w:val="00112D25"/>
    <w:rsid w:val="00117A84"/>
    <w:rsid w:val="00134779"/>
    <w:rsid w:val="00135053"/>
    <w:rsid w:val="00152023"/>
    <w:rsid w:val="00164A38"/>
    <w:rsid w:val="00170C6C"/>
    <w:rsid w:val="0019244D"/>
    <w:rsid w:val="0019269C"/>
    <w:rsid w:val="001B21BA"/>
    <w:rsid w:val="001D022F"/>
    <w:rsid w:val="00204225"/>
    <w:rsid w:val="002358AE"/>
    <w:rsid w:val="0024749D"/>
    <w:rsid w:val="002509CB"/>
    <w:rsid w:val="0025216E"/>
    <w:rsid w:val="00252689"/>
    <w:rsid w:val="0026743D"/>
    <w:rsid w:val="002806E2"/>
    <w:rsid w:val="002A6001"/>
    <w:rsid w:val="002D2EB6"/>
    <w:rsid w:val="002E76DB"/>
    <w:rsid w:val="002F42EF"/>
    <w:rsid w:val="003033A9"/>
    <w:rsid w:val="00307B5E"/>
    <w:rsid w:val="0031467E"/>
    <w:rsid w:val="00325CBD"/>
    <w:rsid w:val="0034329F"/>
    <w:rsid w:val="00345A88"/>
    <w:rsid w:val="00346705"/>
    <w:rsid w:val="003473C7"/>
    <w:rsid w:val="00347FEC"/>
    <w:rsid w:val="0038441A"/>
    <w:rsid w:val="003A1039"/>
    <w:rsid w:val="003A79BF"/>
    <w:rsid w:val="003B5E3C"/>
    <w:rsid w:val="003C4F8F"/>
    <w:rsid w:val="003D6A85"/>
    <w:rsid w:val="003E07DB"/>
    <w:rsid w:val="003E1AB2"/>
    <w:rsid w:val="003E3B40"/>
    <w:rsid w:val="003E50D7"/>
    <w:rsid w:val="00420618"/>
    <w:rsid w:val="00424F76"/>
    <w:rsid w:val="00431FA9"/>
    <w:rsid w:val="00434F53"/>
    <w:rsid w:val="004356A7"/>
    <w:rsid w:val="00445D40"/>
    <w:rsid w:val="00480575"/>
    <w:rsid w:val="00484347"/>
    <w:rsid w:val="00493EDC"/>
    <w:rsid w:val="00496857"/>
    <w:rsid w:val="004D6DE4"/>
    <w:rsid w:val="00502BC4"/>
    <w:rsid w:val="0052208D"/>
    <w:rsid w:val="0052423A"/>
    <w:rsid w:val="00536F43"/>
    <w:rsid w:val="00537C13"/>
    <w:rsid w:val="0054420A"/>
    <w:rsid w:val="00546C59"/>
    <w:rsid w:val="005608EC"/>
    <w:rsid w:val="00564D6F"/>
    <w:rsid w:val="00576B2B"/>
    <w:rsid w:val="00597669"/>
    <w:rsid w:val="005A02D5"/>
    <w:rsid w:val="005A391C"/>
    <w:rsid w:val="005B2A16"/>
    <w:rsid w:val="005E28FA"/>
    <w:rsid w:val="006036A0"/>
    <w:rsid w:val="00607A4E"/>
    <w:rsid w:val="00613B37"/>
    <w:rsid w:val="00654729"/>
    <w:rsid w:val="00656293"/>
    <w:rsid w:val="00666856"/>
    <w:rsid w:val="00670F78"/>
    <w:rsid w:val="006755C2"/>
    <w:rsid w:val="006B2BE9"/>
    <w:rsid w:val="006C2153"/>
    <w:rsid w:val="006D2236"/>
    <w:rsid w:val="006F66C3"/>
    <w:rsid w:val="007056BB"/>
    <w:rsid w:val="007107E6"/>
    <w:rsid w:val="00712152"/>
    <w:rsid w:val="00721BE1"/>
    <w:rsid w:val="0072344B"/>
    <w:rsid w:val="00747D7D"/>
    <w:rsid w:val="00757E46"/>
    <w:rsid w:val="00762750"/>
    <w:rsid w:val="00764B4B"/>
    <w:rsid w:val="00767887"/>
    <w:rsid w:val="00770716"/>
    <w:rsid w:val="00780D99"/>
    <w:rsid w:val="0078114D"/>
    <w:rsid w:val="007947E0"/>
    <w:rsid w:val="007A0AFF"/>
    <w:rsid w:val="007A79B0"/>
    <w:rsid w:val="007F3E9C"/>
    <w:rsid w:val="00801A5F"/>
    <w:rsid w:val="0082388F"/>
    <w:rsid w:val="008447FF"/>
    <w:rsid w:val="008558ED"/>
    <w:rsid w:val="008830FB"/>
    <w:rsid w:val="00892D3C"/>
    <w:rsid w:val="008C4CEC"/>
    <w:rsid w:val="008D5B2F"/>
    <w:rsid w:val="008E19DE"/>
    <w:rsid w:val="008E28E9"/>
    <w:rsid w:val="008E64F6"/>
    <w:rsid w:val="009060BC"/>
    <w:rsid w:val="00926FA9"/>
    <w:rsid w:val="00936C34"/>
    <w:rsid w:val="00943B1D"/>
    <w:rsid w:val="00947A41"/>
    <w:rsid w:val="00952CE4"/>
    <w:rsid w:val="00967A47"/>
    <w:rsid w:val="0097312C"/>
    <w:rsid w:val="00987AE2"/>
    <w:rsid w:val="009A0E85"/>
    <w:rsid w:val="009A44D8"/>
    <w:rsid w:val="009A67F3"/>
    <w:rsid w:val="009B2B91"/>
    <w:rsid w:val="009D6B0E"/>
    <w:rsid w:val="009D6D20"/>
    <w:rsid w:val="00A0027E"/>
    <w:rsid w:val="00A071D9"/>
    <w:rsid w:val="00A11F6C"/>
    <w:rsid w:val="00A260A8"/>
    <w:rsid w:val="00A32A52"/>
    <w:rsid w:val="00A338EB"/>
    <w:rsid w:val="00A3500C"/>
    <w:rsid w:val="00A63F20"/>
    <w:rsid w:val="00A65642"/>
    <w:rsid w:val="00A843FC"/>
    <w:rsid w:val="00A862E8"/>
    <w:rsid w:val="00A8701C"/>
    <w:rsid w:val="00AA40BB"/>
    <w:rsid w:val="00AA41BA"/>
    <w:rsid w:val="00AB0C16"/>
    <w:rsid w:val="00AC4409"/>
    <w:rsid w:val="00AF2D03"/>
    <w:rsid w:val="00AF39AC"/>
    <w:rsid w:val="00AF622A"/>
    <w:rsid w:val="00B135FD"/>
    <w:rsid w:val="00B230B7"/>
    <w:rsid w:val="00B23C93"/>
    <w:rsid w:val="00B53196"/>
    <w:rsid w:val="00B5558A"/>
    <w:rsid w:val="00BD64F8"/>
    <w:rsid w:val="00BE14C2"/>
    <w:rsid w:val="00BE5A9B"/>
    <w:rsid w:val="00C02FA9"/>
    <w:rsid w:val="00C037F2"/>
    <w:rsid w:val="00C03877"/>
    <w:rsid w:val="00C03E1E"/>
    <w:rsid w:val="00C1147D"/>
    <w:rsid w:val="00C21133"/>
    <w:rsid w:val="00C5472E"/>
    <w:rsid w:val="00C8536F"/>
    <w:rsid w:val="00C9059E"/>
    <w:rsid w:val="00CA70DB"/>
    <w:rsid w:val="00CB2AFD"/>
    <w:rsid w:val="00CC428A"/>
    <w:rsid w:val="00CC5139"/>
    <w:rsid w:val="00CD43A9"/>
    <w:rsid w:val="00CE4541"/>
    <w:rsid w:val="00CF092C"/>
    <w:rsid w:val="00D171E0"/>
    <w:rsid w:val="00D33F6F"/>
    <w:rsid w:val="00D62CAF"/>
    <w:rsid w:val="00D734FC"/>
    <w:rsid w:val="00D75125"/>
    <w:rsid w:val="00D8519C"/>
    <w:rsid w:val="00D856E1"/>
    <w:rsid w:val="00D86D12"/>
    <w:rsid w:val="00DA45E7"/>
    <w:rsid w:val="00DC79E6"/>
    <w:rsid w:val="00DD15A1"/>
    <w:rsid w:val="00DD508F"/>
    <w:rsid w:val="00DD6131"/>
    <w:rsid w:val="00DE1BD7"/>
    <w:rsid w:val="00E47806"/>
    <w:rsid w:val="00E62BD0"/>
    <w:rsid w:val="00E7586B"/>
    <w:rsid w:val="00E91763"/>
    <w:rsid w:val="00EA709F"/>
    <w:rsid w:val="00EB1621"/>
    <w:rsid w:val="00ED1E63"/>
    <w:rsid w:val="00ED3A3F"/>
    <w:rsid w:val="00EE1CC5"/>
    <w:rsid w:val="00EE26FE"/>
    <w:rsid w:val="00EE5856"/>
    <w:rsid w:val="00F05BB4"/>
    <w:rsid w:val="00F1351A"/>
    <w:rsid w:val="00F229F4"/>
    <w:rsid w:val="00F608B5"/>
    <w:rsid w:val="00F70271"/>
    <w:rsid w:val="00F8046C"/>
    <w:rsid w:val="00F80BB0"/>
    <w:rsid w:val="00F854BF"/>
    <w:rsid w:val="00F92395"/>
    <w:rsid w:val="00FA1521"/>
    <w:rsid w:val="00FB2E7E"/>
    <w:rsid w:val="00FD23AF"/>
    <w:rsid w:val="00FD6225"/>
    <w:rsid w:val="00FD6ECD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DC9"/>
  <w15:chartTrackingRefBased/>
  <w15:docId w15:val="{ABBD30FC-6538-4CB0-AAE0-3F4B1AE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D5B2F"/>
    <w:pPr>
      <w:widowControl w:val="0"/>
      <w:autoSpaceDE w:val="0"/>
      <w:autoSpaceDN w:val="0"/>
      <w:spacing w:before="96" w:after="0" w:line="240" w:lineRule="auto"/>
      <w:ind w:left="549" w:hanging="3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656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awood.org/market-access-and-development" TargetMode="External"/><Relationship Id="rId5" Type="http://schemas.openxmlformats.org/officeDocument/2006/relationships/styles" Target="styles.xml"/><Relationship Id="rId10" Type="http://schemas.openxmlformats.org/officeDocument/2006/relationships/hyperlink" Target="https://ncw-icc.org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A35EDDA23842AE36F627B8929051" ma:contentTypeVersion="13" ma:contentTypeDescription="Create a new document." ma:contentTypeScope="" ma:versionID="8b5e327041c07f464cc9b591e83672aa">
  <xsd:schema xmlns:xsd="http://www.w3.org/2001/XMLSchema" xmlns:xs="http://www.w3.org/2001/XMLSchema" xmlns:p="http://schemas.microsoft.com/office/2006/metadata/properties" xmlns:ns3="0fce2977-ba33-41e9-83ad-67d06be7a188" xmlns:ns4="1aec4220-7976-4633-9d31-16b84af3f8b2" targetNamespace="http://schemas.microsoft.com/office/2006/metadata/properties" ma:root="true" ma:fieldsID="e38597f7373522588acf90d2a0dc7b12" ns3:_="" ns4:_="">
    <xsd:import namespace="0fce2977-ba33-41e9-83ad-67d06be7a188"/>
    <xsd:import namespace="1aec4220-7976-4633-9d31-16b84af3f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2977-ba33-41e9-83ad-67d06be7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220-7976-4633-9d31-16b84af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9B901-46E3-4327-B867-4AD97BCDD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9A896-593B-4239-A8A1-E4A5D1CC7B08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1aec4220-7976-4633-9d31-16b84af3f8b2"/>
    <ds:schemaRef ds:uri="http://schemas.microsoft.com/office/infopath/2007/PartnerControls"/>
    <ds:schemaRef ds:uri="0fce2977-ba33-41e9-83ad-67d06be7a18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3A34024-2C91-47D8-8491-39F46422D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2977-ba33-41e9-83ad-67d06be7a188"/>
    <ds:schemaRef ds:uri="1aec4220-7976-4633-9d31-16b84af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Samuel</dc:creator>
  <cp:keywords/>
  <dc:description/>
  <cp:lastModifiedBy>Holly Carothers</cp:lastModifiedBy>
  <cp:revision>11</cp:revision>
  <cp:lastPrinted>2024-03-11T17:54:00Z</cp:lastPrinted>
  <dcterms:created xsi:type="dcterms:W3CDTF">2025-01-08T17:55:00Z</dcterms:created>
  <dcterms:modified xsi:type="dcterms:W3CDTF">2025-02-12T00:02:00Z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0x0101005CA1A35EDDA23842AE36F627B8929051</vt:lpwstr>
  </property>
</Properties>
</file>